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B6" w:rsidRDefault="00ED42B6" w:rsidP="00ED42B6">
      <w:pPr>
        <w:shd w:val="clear" w:color="auto" w:fill="FFFFFF" w:themeFill="background1"/>
        <w:tabs>
          <w:tab w:val="center" w:pos="4535"/>
          <w:tab w:val="left" w:pos="5970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lang w:eastAsia="pt-BR"/>
        </w:rPr>
      </w:pPr>
      <w:r w:rsidRPr="00B43BBD">
        <w:rPr>
          <w:rFonts w:ascii="Times New Roman" w:hAnsi="Times New Roman" w:cs="Times New Roman"/>
          <w:b/>
          <w:smallCaps/>
          <w:lang w:eastAsia="pt-BR"/>
        </w:rPr>
        <w:t>Resolução N. 32</w:t>
      </w:r>
      <w:r w:rsidRPr="00B87623">
        <w:rPr>
          <w:rFonts w:ascii="Times New Roman" w:hAnsi="Times New Roman" w:cs="Times New Roman"/>
          <w:b/>
          <w:lang w:eastAsia="pt-BR"/>
        </w:rPr>
        <w:t>/06</w:t>
      </w:r>
    </w:p>
    <w:p w:rsidR="00ED42B6" w:rsidRPr="00FF6BD8" w:rsidRDefault="00ED42B6" w:rsidP="00ED42B6">
      <w:pPr>
        <w:shd w:val="clear" w:color="auto" w:fill="FFFFFF" w:themeFill="background1"/>
        <w:tabs>
          <w:tab w:val="center" w:pos="4535"/>
          <w:tab w:val="left" w:pos="5970"/>
        </w:tabs>
        <w:ind w:left="142" w:hanging="142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>Aprovada em 11.04.2006</w:t>
      </w:r>
    </w:p>
    <w:p w:rsidR="00ED42B6" w:rsidRDefault="00ED42B6" w:rsidP="00ED42B6">
      <w:pPr>
        <w:tabs>
          <w:tab w:val="center" w:pos="4535"/>
          <w:tab w:val="left" w:pos="5970"/>
        </w:tabs>
        <w:spacing w:before="100" w:beforeAutospacing="1" w:after="0" w:line="360" w:lineRule="auto"/>
        <w:ind w:firstLine="851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O CONSELHO ESTADUAL DE EDUCAÇÃO DO AMAZONAS, usando das atribuições que lhe são conferidas por Lei,</w:t>
      </w:r>
    </w:p>
    <w:p w:rsidR="00ED42B6" w:rsidRDefault="00ED42B6" w:rsidP="00ED42B6">
      <w:pPr>
        <w:tabs>
          <w:tab w:val="center" w:pos="4535"/>
          <w:tab w:val="left" w:pos="5970"/>
        </w:tabs>
        <w:spacing w:after="0" w:line="360" w:lineRule="auto"/>
        <w:ind w:firstLine="851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CONSIDERANDO que o dia 26 de junho ficou estabelecido como o Dia Internacional de Combate às Drogas e,</w:t>
      </w:r>
    </w:p>
    <w:p w:rsidR="00ED42B6" w:rsidRDefault="00ED42B6" w:rsidP="00ED42B6">
      <w:pPr>
        <w:tabs>
          <w:tab w:val="center" w:pos="4535"/>
          <w:tab w:val="left" w:pos="5970"/>
        </w:tabs>
        <w:ind w:firstLine="851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CONSIDERANDO ainda, a Lei Estadual n. 2.965 de 01 de agosto de 2005;</w:t>
      </w:r>
    </w:p>
    <w:p w:rsidR="00ED42B6" w:rsidRDefault="00ED42B6" w:rsidP="00ED42B6">
      <w:pPr>
        <w:tabs>
          <w:tab w:val="center" w:pos="4535"/>
          <w:tab w:val="left" w:pos="5970"/>
        </w:tabs>
        <w:ind w:firstLine="851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RESOLVE:</w:t>
      </w:r>
    </w:p>
    <w:p w:rsidR="00ED42B6" w:rsidRDefault="00ED42B6" w:rsidP="00ED42B6">
      <w:pPr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ART. 1º. DETERMINAR QUE AS ISNTITUIÇÕES EDUCACIONAIS DAS REDES PÚBLICA E PRIVADA DO ESTADO DO AMAZONAS, INSTITUA COMO ATIVIDADE ACADÊMICA NO CALENDÁRIO ESCOLAR DE CADA ANO LETIVO, A SEMANA “</w:t>
      </w:r>
      <w:proofErr w:type="gramStart"/>
      <w:r>
        <w:rPr>
          <w:rFonts w:ascii="Times New Roman" w:hAnsi="Times New Roman" w:cs="Times New Roman"/>
          <w:lang w:eastAsia="pt-BR"/>
        </w:rPr>
        <w:t>ANTI-DROGAS</w:t>
      </w:r>
      <w:proofErr w:type="gramEnd"/>
      <w:r>
        <w:rPr>
          <w:rFonts w:ascii="Times New Roman" w:hAnsi="Times New Roman" w:cs="Times New Roman"/>
          <w:lang w:eastAsia="pt-BR"/>
        </w:rPr>
        <w:t>”, A SER REALIZADA NO MÊS DE JUNHO;</w:t>
      </w:r>
    </w:p>
    <w:p w:rsidR="00ED42B6" w:rsidRDefault="00ED42B6" w:rsidP="00ED42B6">
      <w:pPr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ART. 2 ORIENTAR QUE DURANTE ESSA ATIVIDADE COMPLEMENTAR DA SEMANA “</w:t>
      </w:r>
      <w:proofErr w:type="gramStart"/>
      <w:r>
        <w:rPr>
          <w:rFonts w:ascii="Times New Roman" w:hAnsi="Times New Roman" w:cs="Times New Roman"/>
          <w:lang w:eastAsia="pt-BR"/>
        </w:rPr>
        <w:t>ANTI-DROGAS</w:t>
      </w:r>
      <w:proofErr w:type="gramEnd"/>
      <w:r>
        <w:rPr>
          <w:rFonts w:ascii="Times New Roman" w:hAnsi="Times New Roman" w:cs="Times New Roman"/>
          <w:lang w:eastAsia="pt-BR"/>
        </w:rPr>
        <w:t>”, DEVE SER PROPICIADO AO ALUNO AÇÕES PEDAGÓGICAS ADEQUADAS AO SEU PROCESSO DE CONSTRUÇÃO DE CONHECIMENTO, ATITUDES E VALORES, SEM CARÁTER AVALIATIVO PARA OBTENÇÃO DE NOTA OU CONCEITO;</w:t>
      </w:r>
    </w:p>
    <w:p w:rsidR="00ED42B6" w:rsidRDefault="00ED42B6" w:rsidP="00ED42B6">
      <w:pPr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ART. 3º ESTA RESOLUÇÃO ENTRARÁ EM VIGOR NA DATA DE SUA PUBLICAÇÃO.</w:t>
      </w:r>
    </w:p>
    <w:p w:rsidR="00ED42B6" w:rsidRDefault="00ED42B6" w:rsidP="00ED42B6">
      <w:pPr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SALA DAS SESSÕES DO CONSELHO ESTADUAL DE EDUCAÇÃO DO AMAZONAS, Manaus, 11 de abril de 2006.</w:t>
      </w:r>
    </w:p>
    <w:p w:rsidR="00ED42B6" w:rsidRDefault="00ED42B6" w:rsidP="00ED42B6">
      <w:pPr>
        <w:tabs>
          <w:tab w:val="center" w:pos="4535"/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INARAN BASTOS DE MATTOS</w:t>
      </w:r>
    </w:p>
    <w:p w:rsidR="00ED42B6" w:rsidRDefault="00ED42B6" w:rsidP="00ED42B6">
      <w:pPr>
        <w:tabs>
          <w:tab w:val="center" w:pos="4535"/>
          <w:tab w:val="left" w:pos="5970"/>
        </w:tabs>
        <w:spacing w:after="100" w:afterAutospacing="1" w:line="360" w:lineRule="auto"/>
        <w:ind w:firstLine="851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Presidente Substituta</w:t>
      </w:r>
    </w:p>
    <w:sectPr w:rsidR="00ED42B6" w:rsidSect="00ED42B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2B6"/>
    <w:rsid w:val="002B7FF8"/>
    <w:rsid w:val="00856B86"/>
    <w:rsid w:val="00ED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g115257</dc:creator>
  <cp:lastModifiedBy>g115257</cp:lastModifiedBy>
  <cp:revision>2</cp:revision>
  <dcterms:created xsi:type="dcterms:W3CDTF">2015-09-18T16:44:00Z</dcterms:created>
  <dcterms:modified xsi:type="dcterms:W3CDTF">2015-09-18T16:46:00Z</dcterms:modified>
</cp:coreProperties>
</file>